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0C5" w:rsidRPr="00BF60C5" w:rsidRDefault="00BF60C5" w:rsidP="00BF60C5">
      <w:pPr>
        <w:pStyle w:val="2"/>
        <w:shd w:val="clear" w:color="auto" w:fill="F6F6F6"/>
        <w:spacing w:before="0" w:after="144"/>
        <w:textAlignment w:val="baseline"/>
        <w:rPr>
          <w:rFonts w:ascii="Times New Roman" w:hAnsi="Times New Roman" w:cs="Times New Roman"/>
          <w:b w:val="0"/>
          <w:bCs w:val="0"/>
          <w:color w:val="000000"/>
          <w:sz w:val="28"/>
          <w:szCs w:val="24"/>
        </w:rPr>
      </w:pPr>
      <w:r w:rsidRPr="00BF60C5">
        <w:rPr>
          <w:rFonts w:ascii="Times New Roman" w:hAnsi="Times New Roman" w:cs="Times New Roman"/>
          <w:b w:val="0"/>
          <w:bCs w:val="0"/>
          <w:color w:val="000000"/>
          <w:sz w:val="28"/>
          <w:szCs w:val="24"/>
        </w:rPr>
        <w:t xml:space="preserve">Муниципальное бюджетное дошкольное образовательное учреждение «Детский сад комбинированного вида №18 «Улыбка» </w:t>
      </w:r>
      <w:proofErr w:type="gramStart"/>
      <w:r w:rsidRPr="00BF60C5">
        <w:rPr>
          <w:rFonts w:ascii="Times New Roman" w:hAnsi="Times New Roman" w:cs="Times New Roman"/>
          <w:b w:val="0"/>
          <w:bCs w:val="0"/>
          <w:color w:val="000000"/>
          <w:sz w:val="28"/>
          <w:szCs w:val="24"/>
        </w:rPr>
        <w:t>г</w:t>
      </w:r>
      <w:proofErr w:type="gramEnd"/>
      <w:r w:rsidRPr="00BF60C5">
        <w:rPr>
          <w:rFonts w:ascii="Times New Roman" w:hAnsi="Times New Roman" w:cs="Times New Roman"/>
          <w:b w:val="0"/>
          <w:bCs w:val="0"/>
          <w:color w:val="000000"/>
          <w:sz w:val="28"/>
          <w:szCs w:val="24"/>
        </w:rPr>
        <w:t xml:space="preserve">. Азнакаево </w:t>
      </w:r>
      <w:proofErr w:type="spellStart"/>
      <w:r w:rsidRPr="00BF60C5">
        <w:rPr>
          <w:rFonts w:ascii="Times New Roman" w:hAnsi="Times New Roman" w:cs="Times New Roman"/>
          <w:b w:val="0"/>
          <w:bCs w:val="0"/>
          <w:color w:val="000000"/>
          <w:sz w:val="28"/>
          <w:szCs w:val="24"/>
        </w:rPr>
        <w:t>Азнакаевского</w:t>
      </w:r>
      <w:proofErr w:type="spellEnd"/>
      <w:r w:rsidRPr="00BF60C5">
        <w:rPr>
          <w:rFonts w:ascii="Times New Roman" w:hAnsi="Times New Roman" w:cs="Times New Roman"/>
          <w:b w:val="0"/>
          <w:bCs w:val="0"/>
          <w:color w:val="000000"/>
          <w:sz w:val="28"/>
          <w:szCs w:val="24"/>
        </w:rPr>
        <w:t xml:space="preserve"> муниципального района РТ</w:t>
      </w:r>
    </w:p>
    <w:p w:rsidR="00BF60C5" w:rsidRPr="00BF60C5" w:rsidRDefault="00BF60C5" w:rsidP="00BF60C5">
      <w:pPr>
        <w:shd w:val="clear" w:color="auto" w:fill="F6F6F6"/>
        <w:spacing w:after="24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Заведующий: </w:t>
      </w:r>
      <w:proofErr w:type="spellStart"/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Канафиева</w:t>
      </w:r>
      <w:proofErr w:type="spellEnd"/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Миляуша</w:t>
      </w:r>
      <w:proofErr w:type="spellEnd"/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Равиловна</w:t>
      </w:r>
      <w:proofErr w:type="spellEnd"/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BF60C5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Место нахождения (юридический и фактический адрес): 423331,Республика Татарстан, </w:t>
      </w:r>
      <w:proofErr w:type="spellStart"/>
      <w:r w:rsidRPr="00BF60C5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Азнакаевский</w:t>
      </w:r>
      <w:proofErr w:type="spellEnd"/>
      <w:r w:rsidRPr="00BF60C5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муниципальный район, </w:t>
      </w:r>
      <w:proofErr w:type="gramStart"/>
      <w:r w:rsidRPr="00BF60C5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г</w:t>
      </w:r>
      <w:proofErr w:type="gramEnd"/>
      <w:r w:rsidRPr="00BF60C5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. Азнакаево, ул. М. </w:t>
      </w:r>
      <w:proofErr w:type="spellStart"/>
      <w:r w:rsidRPr="00BF60C5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Султангалиева</w:t>
      </w:r>
      <w:proofErr w:type="spellEnd"/>
      <w:r w:rsidRPr="00BF60C5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, дом 31А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Адрес официального сайта в сети Интернет: </w:t>
      </w:r>
      <w:hyperlink r:id="rId5" w:history="1"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https://edu</w:t>
        </w:r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tatar.ru/</w:t>
        </w:r>
        <w:proofErr w:type="spellStart"/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aznakaevo</w:t>
        </w:r>
        <w:proofErr w:type="spellEnd"/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/</w:t>
        </w:r>
        <w:proofErr w:type="spellStart"/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dou</w:t>
        </w:r>
        <w:proofErr w:type="spellEnd"/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18/</w:t>
        </w:r>
        <w:proofErr w:type="spellStart"/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ulybka</w:t>
        </w:r>
        <w:proofErr w:type="spellEnd"/>
      </w:hyperlink>
    </w:p>
    <w:p w:rsidR="00BF60C5" w:rsidRPr="00BF60C5" w:rsidRDefault="00BF60C5" w:rsidP="00BF60C5">
      <w:pPr>
        <w:shd w:val="clear" w:color="auto" w:fill="F6F6F6"/>
        <w:spacing w:after="24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Адрес электронной почты: </w:t>
      </w:r>
      <w:hyperlink r:id="rId6" w:history="1"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</w:t>
        </w:r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18.</w:t>
        </w:r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azn</w:t>
        </w:r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mail</w:t>
        </w:r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proofErr w:type="spellStart"/>
        <w:r w:rsidRPr="00BF60C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BF60C5" w:rsidRPr="00BF60C5" w:rsidRDefault="00BF60C5" w:rsidP="00BF60C5">
      <w:pPr>
        <w:numPr>
          <w:ilvl w:val="0"/>
          <w:numId w:val="2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393939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 </w:t>
      </w:r>
      <w:r w:rsidRPr="00BF60C5">
        <w:rPr>
          <w:rFonts w:ascii="Times New Roman" w:eastAsia="Times New Roman" w:hAnsi="Times New Roman" w:cs="Times New Roman"/>
          <w:color w:val="393939"/>
          <w:sz w:val="24"/>
          <w:szCs w:val="24"/>
        </w:rPr>
        <w:t xml:space="preserve">Муниципальным бюджетным  дошкольным  образовательным учреждением «Детский сад комбинированного вида №18 «Улыбка» города Азнакаево </w:t>
      </w:r>
      <w:proofErr w:type="spellStart"/>
      <w:r w:rsidRPr="00BF60C5">
        <w:rPr>
          <w:rFonts w:ascii="Times New Roman" w:eastAsia="Times New Roman" w:hAnsi="Times New Roman" w:cs="Times New Roman"/>
          <w:color w:val="393939"/>
          <w:sz w:val="24"/>
          <w:szCs w:val="24"/>
        </w:rPr>
        <w:t>Азнакаевского</w:t>
      </w:r>
      <w:proofErr w:type="spellEnd"/>
      <w:r w:rsidRPr="00BF60C5">
        <w:rPr>
          <w:rFonts w:ascii="Times New Roman" w:eastAsia="Times New Roman" w:hAnsi="Times New Roman" w:cs="Times New Roman"/>
          <w:color w:val="393939"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 w:cs="Times New Roman"/>
          <w:color w:val="393939"/>
          <w:sz w:val="24"/>
          <w:szCs w:val="24"/>
        </w:rPr>
        <w:t xml:space="preserve"> 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осуществляется в соответствии с законодательством Российской Федерации с учетом особенностей, установленных Федеральным законом от 29.12.2012 г. № 273-ФЗ «Об образовании в Российской Федерации».</w:t>
      </w:r>
    </w:p>
    <w:p w:rsid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МБДОУ осуществляется на основе сочетания принципов </w:t>
      </w: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единоначалия и коллегиальности.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Единоличным исполнительным 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органом МБДОУ является руководитель — заведующий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Канафиева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М.Р.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., которая осуществляет текущее руководство деятельностью образовательной организации.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В МБДОУ сформированы</w:t>
      </w: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коллегиальные органы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 управления:</w:t>
      </w:r>
    </w:p>
    <w:p w:rsidR="00BF60C5" w:rsidRPr="00BF60C5" w:rsidRDefault="00BF60C5" w:rsidP="00BF60C5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 собрание работников;</w:t>
      </w:r>
    </w:p>
    <w:p w:rsidR="00BF60C5" w:rsidRPr="00BF60C5" w:rsidRDefault="00BF60C5" w:rsidP="00BF60C5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 совет.</w:t>
      </w:r>
    </w:p>
    <w:p w:rsidR="00BF60C5" w:rsidRPr="00BF60C5" w:rsidRDefault="00BF60C5" w:rsidP="00BF60C5">
      <w:pPr>
        <w:shd w:val="clear" w:color="auto" w:fill="F6F6F6"/>
        <w:spacing w:after="24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Структура, порядок формирования, срок полномочий и компетенция органов управления МБДОУ, порядок принятия ими решений и выступления от имени МБДОУ устанавливаются Уставом в соответствии с законодательством Российской Федерации.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Наименование структурных подразделений (органов управления) 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Структурных подразделений нет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Информация о руководителях структурных подразделений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Структурных подразделений нет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Место нахождения структурных подразделений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Структурных подразделений нет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Адреса официальных сайтов в </w:t>
      </w:r>
      <w:proofErr w:type="spellStart"/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информационно-телекомунникационной</w:t>
      </w:r>
      <w:proofErr w:type="spellEnd"/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сети «Интернет» структурных подразделений (при наличии)</w:t>
      </w:r>
    </w:p>
    <w:p w:rsidR="00BF60C5" w:rsidRPr="00BF60C5" w:rsidRDefault="00BF60C5" w:rsidP="00BF60C5">
      <w:pPr>
        <w:shd w:val="clear" w:color="auto" w:fill="F6F6F6"/>
        <w:spacing w:after="24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Структурных подразделений нет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Адреса электронной почты структурных подразделений (при наличии)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Структурных подразделений нет</w:t>
      </w:r>
    </w:p>
    <w:p w:rsidR="00BF60C5" w:rsidRPr="00BF60C5" w:rsidRDefault="00BF60C5" w:rsidP="00BF60C5">
      <w:pPr>
        <w:shd w:val="clear" w:color="auto" w:fill="F6F6F6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0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Наличие положений о структурных подразделениях (органах управления)</w:t>
      </w:r>
      <w:r w:rsidRPr="00BF60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Структурных подразделений нет</w:t>
      </w:r>
    </w:p>
    <w:p w:rsidR="005A5B53" w:rsidRPr="00BF60C5" w:rsidRDefault="005A5B53">
      <w:pPr>
        <w:rPr>
          <w:rFonts w:ascii="Times New Roman" w:hAnsi="Times New Roman" w:cs="Times New Roman"/>
          <w:sz w:val="24"/>
          <w:szCs w:val="24"/>
        </w:rPr>
      </w:pPr>
    </w:p>
    <w:sectPr w:rsidR="005A5B53" w:rsidRPr="00BF6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469F4"/>
    <w:multiLevelType w:val="multilevel"/>
    <w:tmpl w:val="2D3E1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0F6472"/>
    <w:multiLevelType w:val="multilevel"/>
    <w:tmpl w:val="B4385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F60C5"/>
    <w:rsid w:val="005A5B53"/>
    <w:rsid w:val="00BF6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F60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60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60C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BF60C5"/>
    <w:rPr>
      <w:b/>
      <w:bCs/>
    </w:rPr>
  </w:style>
  <w:style w:type="paragraph" w:styleId="a4">
    <w:name w:val="Normal (Web)"/>
    <w:basedOn w:val="a"/>
    <w:uiPriority w:val="99"/>
    <w:semiHidden/>
    <w:unhideWhenUsed/>
    <w:rsid w:val="00BF60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BF60C5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BF60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FollowedHyperlink"/>
    <w:basedOn w:val="a0"/>
    <w:uiPriority w:val="99"/>
    <w:semiHidden/>
    <w:unhideWhenUsed/>
    <w:rsid w:val="00BF60C5"/>
    <w:rPr>
      <w:color w:val="800080" w:themeColor="followedHyperlink"/>
      <w:u w:val="single"/>
    </w:rPr>
  </w:style>
  <w:style w:type="character" w:customStyle="1" w:styleId="l">
    <w:name w:val="l"/>
    <w:basedOn w:val="a0"/>
    <w:rsid w:val="00BF60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63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3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18.azn@mail.ru" TargetMode="External"/><Relationship Id="rId5" Type="http://schemas.openxmlformats.org/officeDocument/2006/relationships/hyperlink" Target="https://edu.tatar.ru/aznakaevo/dou18/ulyb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324</Words>
  <Characters>1850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ReStart</cp:lastModifiedBy>
  <cp:revision>2</cp:revision>
  <dcterms:created xsi:type="dcterms:W3CDTF">2022-02-25T04:57:00Z</dcterms:created>
  <dcterms:modified xsi:type="dcterms:W3CDTF">2022-02-25T05:05:00Z</dcterms:modified>
</cp:coreProperties>
</file>